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0578" w14:textId="77777777" w:rsidR="002E2E63" w:rsidRPr="002E2E63" w:rsidRDefault="002E2E63" w:rsidP="002E2E6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E2E63">
        <w:rPr>
          <w:rFonts w:ascii="Times New Roman" w:hAnsi="Times New Roman" w:cs="Times New Roman"/>
          <w:b/>
          <w:sz w:val="28"/>
          <w:lang w:val="kk-KZ"/>
        </w:rPr>
        <w:t xml:space="preserve">КГУ «Центр трудовой мобильности города Алматы» </w:t>
      </w:r>
    </w:p>
    <w:p w14:paraId="6D7D60C8" w14:textId="3CE8A529" w:rsidR="002E2E63" w:rsidRDefault="002E2E63" w:rsidP="002E2E6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E2E63">
        <w:rPr>
          <w:rFonts w:ascii="Times New Roman" w:hAnsi="Times New Roman" w:cs="Times New Roman"/>
          <w:b/>
          <w:sz w:val="28"/>
          <w:lang w:val="kk-KZ"/>
        </w:rPr>
        <w:t>Управления занятости и социальных программ города Алматы</w:t>
      </w:r>
    </w:p>
    <w:p w14:paraId="01ADE477" w14:textId="77777777" w:rsidR="002E2E63" w:rsidRDefault="002E2E63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1F81373" w14:textId="7DF6D748" w:rsidR="00FC6554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  <w:r w:rsidR="00ED0CF6">
        <w:rPr>
          <w:rFonts w:ascii="Times New Roman" w:hAnsi="Times New Roman" w:cs="Times New Roman"/>
          <w:b/>
          <w:sz w:val="28"/>
          <w:lang w:val="kk-KZ"/>
        </w:rPr>
        <w:t>,</w:t>
      </w:r>
    </w:p>
    <w:p w14:paraId="250ECD0A" w14:textId="77777777" w:rsidR="00ED0CF6" w:rsidRPr="00ED0CF6" w:rsidRDefault="00ED0CF6" w:rsidP="00850DB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D0CF6">
        <w:rPr>
          <w:rFonts w:ascii="Times New Roman" w:hAnsi="Times New Roman" w:cs="Times New Roman"/>
          <w:sz w:val="24"/>
          <w:szCs w:val="24"/>
          <w:lang w:val="kk-KZ"/>
        </w:rPr>
        <w:t>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</w:t>
      </w:r>
    </w:p>
    <w:p w14:paraId="0652F95D" w14:textId="77777777" w:rsidR="00850DB7" w:rsidRPr="00ED0CF6" w:rsidRDefault="00850DB7" w:rsidP="00850DB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835223A" w14:textId="77777777" w:rsidR="00850DB7" w:rsidRPr="00ED0CF6" w:rsidRDefault="00850DB7" w:rsidP="00850D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0CF6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7"/>
        <w:gridCol w:w="3075"/>
        <w:gridCol w:w="3265"/>
        <w:gridCol w:w="3358"/>
        <w:gridCol w:w="2462"/>
        <w:gridCol w:w="1863"/>
      </w:tblGrid>
      <w:tr w:rsidR="00850DB7" w:rsidRPr="00850DB7" w14:paraId="35F85EDE" w14:textId="77777777" w:rsidTr="008F2E0E">
        <w:tc>
          <w:tcPr>
            <w:tcW w:w="559" w:type="dxa"/>
          </w:tcPr>
          <w:p w14:paraId="696EE2CF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405" w:type="dxa"/>
          </w:tcPr>
          <w:p w14:paraId="5E0013F0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544" w:type="dxa"/>
          </w:tcPr>
          <w:p w14:paraId="4409B7E0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43DFF679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01FF6198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650" w:type="dxa"/>
          </w:tcPr>
          <w:p w14:paraId="3D4FAB55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2463" w:type="dxa"/>
          </w:tcPr>
          <w:p w14:paraId="346CAEAE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487608AD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7337A8EA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14:paraId="39581191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39" w:type="dxa"/>
          </w:tcPr>
          <w:p w14:paraId="02A6CB8F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53DBE54B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850DB7" w:rsidRPr="00ED0CF6" w14:paraId="0E5E8C9A" w14:textId="77777777" w:rsidTr="008F2E0E">
        <w:tc>
          <w:tcPr>
            <w:tcW w:w="559" w:type="dxa"/>
          </w:tcPr>
          <w:p w14:paraId="145C355B" w14:textId="77777777" w:rsidR="00850DB7" w:rsidRPr="00850DB7" w:rsidRDefault="004F4D1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405" w:type="dxa"/>
          </w:tcPr>
          <w:p w14:paraId="30779B35" w14:textId="77777777" w:rsidR="00850DB7" w:rsidRPr="00ED0CF6" w:rsidRDefault="00ED0CF6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D0CF6">
              <w:rPr>
                <w:rFonts w:ascii="Times New Roman" w:hAnsi="Times New Roman" w:cs="Times New Roman"/>
                <w:sz w:val="28"/>
                <w:lang w:val="kk-KZ"/>
              </w:rPr>
              <w:t>Связано с оказанием государственных услуг</w:t>
            </w:r>
          </w:p>
        </w:tc>
        <w:tc>
          <w:tcPr>
            <w:tcW w:w="3544" w:type="dxa"/>
          </w:tcPr>
          <w:p w14:paraId="064BF116" w14:textId="1F21D2C0" w:rsidR="00850DB7" w:rsidRPr="00ED0CF6" w:rsidRDefault="002E2E63" w:rsidP="008F2E0E">
            <w:pPr>
              <w:rPr>
                <w:rFonts w:ascii="Times New Roman" w:hAnsi="Times New Roman" w:cs="Times New Roman"/>
                <w:sz w:val="28"/>
              </w:rPr>
            </w:pPr>
            <w:r w:rsidRPr="002E2E63">
              <w:rPr>
                <w:rFonts w:ascii="Times New Roman" w:hAnsi="Times New Roman"/>
                <w:sz w:val="28"/>
                <w:szCs w:val="28"/>
              </w:rPr>
              <w:t>Контроль за исполнением реализации государственных услуг.</w:t>
            </w:r>
          </w:p>
        </w:tc>
        <w:tc>
          <w:tcPr>
            <w:tcW w:w="2650" w:type="dxa"/>
          </w:tcPr>
          <w:p w14:paraId="66412AAC" w14:textId="77777777" w:rsidR="002E2E63" w:rsidRPr="002E2E63" w:rsidRDefault="002E2E63" w:rsidP="002E2E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E2E63">
              <w:rPr>
                <w:rFonts w:ascii="Times New Roman" w:hAnsi="Times New Roman" w:cs="Times New Roman"/>
                <w:sz w:val="28"/>
                <w:lang w:val="kk-KZ"/>
              </w:rPr>
              <w:t>Подать Предложение в МТСЗН РК:</w:t>
            </w:r>
          </w:p>
          <w:p w14:paraId="6D0EE432" w14:textId="77777777" w:rsidR="002E2E63" w:rsidRPr="002E2E63" w:rsidRDefault="002E2E63" w:rsidP="002E2E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E2E63">
              <w:rPr>
                <w:rFonts w:ascii="Times New Roman" w:hAnsi="Times New Roman" w:cs="Times New Roman"/>
                <w:sz w:val="28"/>
                <w:lang w:val="kk-KZ"/>
              </w:rPr>
              <w:t>1) о внедрении автоматического обновления данных в личном кабинете работодателей, что позволит отслеживать изменения, влияющие на участие в субсидируемых рабочих местах.</w:t>
            </w:r>
          </w:p>
          <w:p w14:paraId="6F553897" w14:textId="77777777" w:rsidR="002E2E63" w:rsidRPr="002E2E63" w:rsidRDefault="002E2E63" w:rsidP="002E2E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E2E63">
              <w:rPr>
                <w:rFonts w:ascii="Times New Roman" w:hAnsi="Times New Roman" w:cs="Times New Roman"/>
                <w:sz w:val="28"/>
                <w:lang w:val="kk-KZ"/>
              </w:rPr>
              <w:t xml:space="preserve">2) о внедрении при регистрации в качестве безработного, использования </w:t>
            </w:r>
            <w:r w:rsidRPr="002E2E6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биометрических данных, по аналогии с egov.kz.;</w:t>
            </w:r>
          </w:p>
          <w:p w14:paraId="2A6C935D" w14:textId="3368DE62" w:rsidR="00850DB7" w:rsidRPr="00ED0CF6" w:rsidRDefault="002E2E63" w:rsidP="002E2E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E2E63">
              <w:rPr>
                <w:rFonts w:ascii="Times New Roman" w:hAnsi="Times New Roman" w:cs="Times New Roman"/>
                <w:sz w:val="28"/>
                <w:lang w:val="kk-KZ"/>
              </w:rPr>
              <w:t>3)Руководителям отделов усилить личный контроль, при (постоянно) оказании государственных услуг.</w:t>
            </w:r>
          </w:p>
        </w:tc>
        <w:tc>
          <w:tcPr>
            <w:tcW w:w="2463" w:type="dxa"/>
          </w:tcPr>
          <w:p w14:paraId="225E1D5F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14:paraId="14C88CFA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44C6B31E" w14:textId="153B2E28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Июль 2024г.</w:t>
            </w:r>
          </w:p>
          <w:p w14:paraId="402BC44D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01594E0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4568D7F0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791349A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367C6660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34404A92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52CBE6AB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518BCB1C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29A4F862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D6CDC3F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4A56BAF4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7EEDB8B2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4BAEA0A4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3C16D66A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6DA62B42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30F7DE88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74B0CA9F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4773864F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7C03B87B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541292F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32F5BE21" w14:textId="77777777" w:rsidR="002E2E63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F997D09" w14:textId="2FD5AA5F" w:rsidR="00850DB7" w:rsidRPr="00850DB7" w:rsidRDefault="002E2E6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</w:tr>
      <w:tr w:rsidR="00850DB7" w:rsidRPr="00ED0CF6" w14:paraId="41E0C1E2" w14:textId="77777777" w:rsidTr="008F2E0E">
        <w:tc>
          <w:tcPr>
            <w:tcW w:w="559" w:type="dxa"/>
          </w:tcPr>
          <w:p w14:paraId="5C44AA9D" w14:textId="77777777" w:rsidR="00850DB7" w:rsidRPr="00850DB7" w:rsidRDefault="00ED0CF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</w:t>
            </w:r>
          </w:p>
        </w:tc>
        <w:tc>
          <w:tcPr>
            <w:tcW w:w="3405" w:type="dxa"/>
          </w:tcPr>
          <w:p w14:paraId="51522B7D" w14:textId="77777777" w:rsidR="00850DB7" w:rsidRPr="00ED0CF6" w:rsidRDefault="008F2E0E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ED0CF6" w:rsidRPr="00ED0CF6">
              <w:rPr>
                <w:rFonts w:ascii="Times New Roman" w:hAnsi="Times New Roman" w:cs="Times New Roman"/>
                <w:bCs/>
                <w:sz w:val="28"/>
                <w:szCs w:val="28"/>
              </w:rPr>
              <w:t>вязанн</w:t>
            </w:r>
            <w:r w:rsidR="00ED0C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D0CF6" w:rsidRPr="00ED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ED0CF6" w:rsidRPr="00ED0CF6">
              <w:rPr>
                <w:rFonts w:ascii="Times New Roman" w:hAnsi="Times New Roman"/>
                <w:sz w:val="28"/>
                <w:szCs w:val="28"/>
              </w:rPr>
              <w:t xml:space="preserve"> реализацией </w:t>
            </w:r>
            <w:r w:rsidR="00ED0CF6" w:rsidRPr="00ED0CF6">
              <w:rPr>
                <w:rFonts w:ascii="Times New Roman" w:hAnsi="Times New Roman"/>
                <w:sz w:val="28"/>
                <w:szCs w:val="28"/>
                <w:lang w:val="kk-KZ"/>
              </w:rPr>
              <w:t>иных вопросов, вытекающих из организационно-управленческой деятельности</w:t>
            </w:r>
          </w:p>
        </w:tc>
        <w:tc>
          <w:tcPr>
            <w:tcW w:w="3544" w:type="dxa"/>
          </w:tcPr>
          <w:p w14:paraId="41D2E02D" w14:textId="1AA0C1D4" w:rsidR="00850DB7" w:rsidRPr="00ED0CF6" w:rsidRDefault="00F474E8" w:rsidP="00F474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F474E8">
              <w:rPr>
                <w:rFonts w:ascii="Times New Roman" w:hAnsi="Times New Roman" w:cs="Times New Roman"/>
                <w:sz w:val="28"/>
              </w:rPr>
              <w:t>бращени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F474E8">
              <w:rPr>
                <w:rFonts w:ascii="Times New Roman" w:hAnsi="Times New Roman" w:cs="Times New Roman"/>
                <w:sz w:val="28"/>
              </w:rPr>
              <w:t xml:space="preserve"> физических и юридических лиц по факту коррупционных правонарушений</w:t>
            </w:r>
          </w:p>
        </w:tc>
        <w:tc>
          <w:tcPr>
            <w:tcW w:w="2650" w:type="dxa"/>
          </w:tcPr>
          <w:p w14:paraId="51EEF14B" w14:textId="5AB7EC86" w:rsidR="00850DB7" w:rsidRPr="00850DB7" w:rsidRDefault="00F474E8" w:rsidP="00F474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474E8">
              <w:rPr>
                <w:rFonts w:ascii="Times New Roman" w:hAnsi="Times New Roman" w:cs="Times New Roman"/>
                <w:sz w:val="28"/>
                <w:lang w:val="kk-KZ"/>
              </w:rPr>
              <w:t>Руководителям отделов усилить личный контроль, при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474E8">
              <w:rPr>
                <w:rFonts w:ascii="Times New Roman" w:hAnsi="Times New Roman" w:cs="Times New Roman"/>
                <w:sz w:val="28"/>
                <w:lang w:val="kk-KZ"/>
              </w:rPr>
              <w:t>рассмотрении обращений физических и юридических лиц</w:t>
            </w:r>
          </w:p>
        </w:tc>
        <w:tc>
          <w:tcPr>
            <w:tcW w:w="2463" w:type="dxa"/>
          </w:tcPr>
          <w:p w14:paraId="56ABA702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14:paraId="1232CCA0" w14:textId="1257A514" w:rsidR="00850DB7" w:rsidRPr="00850DB7" w:rsidRDefault="00F474E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  <w:r w:rsidRPr="00F474E8">
              <w:rPr>
                <w:rFonts w:ascii="Times New Roman" w:hAnsi="Times New Roman" w:cs="Times New Roman"/>
                <w:sz w:val="28"/>
                <w:lang w:val="kk-KZ"/>
              </w:rPr>
              <w:t>остоянно</w:t>
            </w:r>
          </w:p>
        </w:tc>
      </w:tr>
      <w:tr w:rsidR="00850DB7" w:rsidRPr="00ED0CF6" w14:paraId="75B2C8D7" w14:textId="77777777" w:rsidTr="008F2E0E">
        <w:tc>
          <w:tcPr>
            <w:tcW w:w="559" w:type="dxa"/>
          </w:tcPr>
          <w:p w14:paraId="667AD7F0" w14:textId="77777777" w:rsidR="00850DB7" w:rsidRPr="00850DB7" w:rsidRDefault="00ED0CF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405" w:type="dxa"/>
          </w:tcPr>
          <w:p w14:paraId="11BAEE0E" w14:textId="77777777" w:rsidR="00850DB7" w:rsidRPr="00850DB7" w:rsidRDefault="008F2E0E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ED0CF6" w:rsidRPr="00ED0CF6">
              <w:rPr>
                <w:rFonts w:ascii="Times New Roman" w:hAnsi="Times New Roman" w:cs="Times New Roman"/>
                <w:bCs/>
                <w:sz w:val="28"/>
                <w:szCs w:val="28"/>
              </w:rPr>
              <w:t>вязанн</w:t>
            </w:r>
            <w:r w:rsidR="00ED0C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D0CF6" w:rsidRPr="00ED0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ED0CF6" w:rsidRPr="00ED0CF6">
              <w:rPr>
                <w:rFonts w:ascii="Times New Roman" w:hAnsi="Times New Roman"/>
                <w:sz w:val="28"/>
                <w:szCs w:val="28"/>
              </w:rPr>
              <w:t xml:space="preserve"> реализацией </w:t>
            </w:r>
            <w:r w:rsidR="00ED0CF6" w:rsidRPr="00ED0CF6">
              <w:rPr>
                <w:rFonts w:ascii="Times New Roman" w:hAnsi="Times New Roman"/>
                <w:sz w:val="28"/>
                <w:szCs w:val="28"/>
                <w:lang w:val="kk-KZ"/>
              </w:rPr>
              <w:t>иных вопросов, вытекающих из организационно-управленческой деятельности</w:t>
            </w:r>
          </w:p>
        </w:tc>
        <w:tc>
          <w:tcPr>
            <w:tcW w:w="3544" w:type="dxa"/>
          </w:tcPr>
          <w:p w14:paraId="4B4B36B9" w14:textId="1C067761" w:rsidR="00850DB7" w:rsidRPr="00850DB7" w:rsidRDefault="00F474E8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474E8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анализа коррупционных рисков на предмет выявления коррупционных рисков в деятельности ЦТМ</w:t>
            </w:r>
          </w:p>
        </w:tc>
        <w:tc>
          <w:tcPr>
            <w:tcW w:w="2650" w:type="dxa"/>
          </w:tcPr>
          <w:p w14:paraId="6E0AC536" w14:textId="23ABA6BF" w:rsidR="00850DB7" w:rsidRPr="00850DB7" w:rsidRDefault="00F474E8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474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Опубликование информации о деятельности Центра трудовой мобильности на официальном интернет-ресурсе: https://ctm-almaty.kz/news-page/obyavlenie-anons, в соответствии с требованиями законодательства Республики Казахстан.</w:t>
            </w:r>
          </w:p>
        </w:tc>
        <w:tc>
          <w:tcPr>
            <w:tcW w:w="2463" w:type="dxa"/>
          </w:tcPr>
          <w:p w14:paraId="2E3C8861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14:paraId="6348AA1B" w14:textId="0BE19306" w:rsidR="00850DB7" w:rsidRPr="00850DB7" w:rsidRDefault="00F474E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474E8">
              <w:rPr>
                <w:rFonts w:ascii="Times New Roman" w:hAnsi="Times New Roman" w:cs="Times New Roman"/>
                <w:sz w:val="28"/>
                <w:lang w:val="kk-KZ"/>
              </w:rPr>
              <w:t>1 раз в год</w:t>
            </w:r>
          </w:p>
        </w:tc>
      </w:tr>
      <w:tr w:rsidR="00F474E8" w:rsidRPr="00875B80" w14:paraId="056E7AC6" w14:textId="77777777" w:rsidTr="008F2E0E">
        <w:tc>
          <w:tcPr>
            <w:tcW w:w="559" w:type="dxa"/>
          </w:tcPr>
          <w:p w14:paraId="1A8C3B35" w14:textId="77777777" w:rsidR="00F474E8" w:rsidRDefault="00F474E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405" w:type="dxa"/>
          </w:tcPr>
          <w:p w14:paraId="10C82989" w14:textId="0DB24ECC" w:rsidR="00F474E8" w:rsidRDefault="00F474E8" w:rsidP="008F2E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4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Связанно с реализацией иных вопросов, вытекающих </w:t>
            </w:r>
            <w:r w:rsidRPr="00F474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из организационно-управленческой деятельности</w:t>
            </w:r>
          </w:p>
        </w:tc>
        <w:tc>
          <w:tcPr>
            <w:tcW w:w="3544" w:type="dxa"/>
          </w:tcPr>
          <w:p w14:paraId="69EE38F8" w14:textId="0024D75A" w:rsidR="00F474E8" w:rsidRPr="008F2E0E" w:rsidRDefault="00F474E8" w:rsidP="008F2E0E">
            <w:pPr>
              <w:rPr>
                <w:rFonts w:ascii="Times New Roman" w:hAnsi="Times New Roman"/>
                <w:sz w:val="28"/>
                <w:szCs w:val="28"/>
              </w:rPr>
            </w:pPr>
            <w:r w:rsidRPr="00F474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мероприятий по формированию </w:t>
            </w:r>
            <w:r w:rsidRPr="00F474E8">
              <w:rPr>
                <w:rFonts w:ascii="Times New Roman" w:hAnsi="Times New Roman"/>
                <w:sz w:val="28"/>
                <w:szCs w:val="28"/>
              </w:rPr>
              <w:lastRenderedPageBreak/>
              <w:t>правового сознания антикоррупционного мировоззрения работников ЦТМ (семинары, круглый стол и т.п.)</w:t>
            </w:r>
          </w:p>
        </w:tc>
        <w:tc>
          <w:tcPr>
            <w:tcW w:w="2650" w:type="dxa"/>
          </w:tcPr>
          <w:p w14:paraId="1F0E2FCA" w14:textId="77777777" w:rsidR="006B087F" w:rsidRDefault="006B087F" w:rsidP="006B087F">
            <w:pPr>
              <w:pStyle w:val="aa"/>
              <w:numPr>
                <w:ilvl w:val="0"/>
                <w:numId w:val="1"/>
              </w:numPr>
              <w:ind w:hanging="83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П</w:t>
            </w:r>
            <w:r w:rsidR="00F474E8" w:rsidRPr="006B087F">
              <w:rPr>
                <w:rFonts w:ascii="Times New Roman" w:hAnsi="Times New Roman" w:cs="Times New Roman"/>
                <w:sz w:val="28"/>
                <w:lang w:val="kk-KZ"/>
              </w:rPr>
              <w:t xml:space="preserve">роведено собрание по разъяснению </w:t>
            </w:r>
            <w:r w:rsidR="00F474E8" w:rsidRPr="006B087F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антикоррупционной политики государства. </w:t>
            </w:r>
          </w:p>
          <w:p w14:paraId="3D6BD928" w14:textId="641F47B1" w:rsidR="00F474E8" w:rsidRDefault="00F474E8" w:rsidP="006B087F">
            <w:pPr>
              <w:pStyle w:val="aa"/>
              <w:numPr>
                <w:ilvl w:val="0"/>
                <w:numId w:val="1"/>
              </w:numPr>
              <w:ind w:hanging="830"/>
              <w:rPr>
                <w:rFonts w:ascii="Times New Roman" w:hAnsi="Times New Roman" w:cs="Times New Roman"/>
                <w:sz w:val="28"/>
                <w:lang w:val="kk-KZ"/>
              </w:rPr>
            </w:pPr>
            <w:r w:rsidRPr="006B087F">
              <w:rPr>
                <w:rFonts w:ascii="Times New Roman" w:hAnsi="Times New Roman" w:cs="Times New Roman"/>
                <w:sz w:val="28"/>
                <w:lang w:val="kk-KZ"/>
              </w:rPr>
              <w:t>В качестве наглядного пособия предоставлены Памятки по противодействию коррупции на государственном и русском языках.</w:t>
            </w:r>
          </w:p>
          <w:p w14:paraId="730C77E1" w14:textId="7E4C0DBA" w:rsidR="006B087F" w:rsidRPr="006B087F" w:rsidRDefault="006B087F" w:rsidP="006B08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6B087F">
              <w:rPr>
                <w:rFonts w:ascii="Times New Roman" w:hAnsi="Times New Roman" w:cs="Times New Roman"/>
                <w:sz w:val="28"/>
                <w:lang w:val="kk-KZ"/>
              </w:rPr>
              <w:t xml:space="preserve">23 июля 2024 года в большом зале Дома социальных услуг проведена встреча работников КГУ «Центр трудовой мобильности города Алматы» с Уполномоченным по этике Акимата города Алматы </w:t>
            </w:r>
          </w:p>
        </w:tc>
        <w:tc>
          <w:tcPr>
            <w:tcW w:w="2463" w:type="dxa"/>
          </w:tcPr>
          <w:p w14:paraId="405FE142" w14:textId="77777777" w:rsidR="00F474E8" w:rsidRPr="00850DB7" w:rsidRDefault="00F474E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14:paraId="395177D2" w14:textId="26BE148D" w:rsidR="00F474E8" w:rsidRDefault="00F474E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474E8">
              <w:rPr>
                <w:rFonts w:ascii="Times New Roman" w:hAnsi="Times New Roman" w:cs="Times New Roman"/>
                <w:sz w:val="28"/>
                <w:lang w:val="kk-KZ"/>
              </w:rPr>
              <w:t>Не реже 2 раз в год</w:t>
            </w:r>
          </w:p>
        </w:tc>
      </w:tr>
      <w:tr w:rsidR="00850DB7" w:rsidRPr="00ED0CF6" w14:paraId="37698C49" w14:textId="77777777" w:rsidTr="008F2E0E">
        <w:tc>
          <w:tcPr>
            <w:tcW w:w="559" w:type="dxa"/>
          </w:tcPr>
          <w:p w14:paraId="66CFC3AF" w14:textId="77777777" w:rsidR="00850DB7" w:rsidRPr="00850DB7" w:rsidRDefault="008F2E0E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405" w:type="dxa"/>
          </w:tcPr>
          <w:p w14:paraId="4B92F9D9" w14:textId="77777777" w:rsidR="008F2E0E" w:rsidRPr="008F2E0E" w:rsidRDefault="008F2E0E" w:rsidP="008F2E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вязано</w:t>
            </w:r>
            <w:r w:rsidRPr="008F2E0E">
              <w:rPr>
                <w:rFonts w:ascii="Times New Roman" w:hAnsi="Times New Roman" w:cs="Times New Roman"/>
                <w:sz w:val="28"/>
                <w:szCs w:val="28"/>
              </w:rPr>
              <w:t xml:space="preserve"> с управлением персонал</w:t>
            </w:r>
            <w:r w:rsidRPr="008F2E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 том числе определением должностей, подверженных коррупционным рискам</w:t>
            </w:r>
          </w:p>
          <w:p w14:paraId="6087DB89" w14:textId="77777777" w:rsidR="00850DB7" w:rsidRPr="00850DB7" w:rsidRDefault="00850DB7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544" w:type="dxa"/>
          </w:tcPr>
          <w:p w14:paraId="56FE1193" w14:textId="021C4B84" w:rsidR="00850DB7" w:rsidRPr="008F2E0E" w:rsidRDefault="006B087F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  <w:r w:rsidRPr="006B087F">
              <w:rPr>
                <w:rFonts w:ascii="Times New Roman" w:hAnsi="Times New Roman" w:cs="Times New Roman"/>
                <w:sz w:val="28"/>
                <w:lang w:val="kk-KZ"/>
              </w:rPr>
              <w:t>о исполнению антикоррупционного законодательства Республики Казахстан при приеме нового работника на работу</w:t>
            </w:r>
          </w:p>
        </w:tc>
        <w:tc>
          <w:tcPr>
            <w:tcW w:w="2650" w:type="dxa"/>
          </w:tcPr>
          <w:p w14:paraId="6BF52970" w14:textId="657957BA" w:rsidR="00850DB7" w:rsidRPr="00850DB7" w:rsidRDefault="006B087F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B087F">
              <w:rPr>
                <w:rFonts w:ascii="Times New Roman" w:hAnsi="Times New Roman" w:cs="Times New Roman"/>
                <w:sz w:val="28"/>
                <w:lang w:val="kk-KZ"/>
              </w:rPr>
              <w:t>Проведение разъяснительной работы по исполнению антикоррупционного законодательства Республики Казахстан при приеме нового работника на работу</w:t>
            </w:r>
          </w:p>
        </w:tc>
        <w:tc>
          <w:tcPr>
            <w:tcW w:w="2463" w:type="dxa"/>
          </w:tcPr>
          <w:p w14:paraId="3743A340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14:paraId="38DAA7F1" w14:textId="1B7AD69B" w:rsidR="00850DB7" w:rsidRPr="00850DB7" w:rsidRDefault="006B087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</w:tr>
      <w:tr w:rsidR="00156BDA" w:rsidRPr="00156BDA" w14:paraId="289417D5" w14:textId="77777777" w:rsidTr="008F2E0E">
        <w:tc>
          <w:tcPr>
            <w:tcW w:w="559" w:type="dxa"/>
          </w:tcPr>
          <w:p w14:paraId="04365084" w14:textId="5462FC1A" w:rsidR="00156BDA" w:rsidRDefault="00156BD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5</w:t>
            </w:r>
          </w:p>
        </w:tc>
        <w:tc>
          <w:tcPr>
            <w:tcW w:w="3405" w:type="dxa"/>
          </w:tcPr>
          <w:p w14:paraId="32BB86A2" w14:textId="208E915E" w:rsidR="00156BDA" w:rsidRDefault="00156BDA" w:rsidP="008F2E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156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вязан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56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финансово-хозяйственной деятельностью.</w:t>
            </w:r>
          </w:p>
        </w:tc>
        <w:tc>
          <w:tcPr>
            <w:tcW w:w="3544" w:type="dxa"/>
          </w:tcPr>
          <w:p w14:paraId="5F28D4E8" w14:textId="1F55E793" w:rsidR="00156BDA" w:rsidRDefault="00156BDA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  <w:r w:rsidRPr="00156BDA">
              <w:rPr>
                <w:rFonts w:ascii="Times New Roman" w:hAnsi="Times New Roman" w:cs="Times New Roman"/>
                <w:sz w:val="28"/>
                <w:lang w:val="kk-KZ"/>
              </w:rPr>
              <w:t>о фактам коррупционного характера по финансово-хозяйственной деятельности</w:t>
            </w:r>
          </w:p>
        </w:tc>
        <w:tc>
          <w:tcPr>
            <w:tcW w:w="2650" w:type="dxa"/>
          </w:tcPr>
          <w:p w14:paraId="3C7CC33D" w14:textId="3692D092" w:rsidR="00156BDA" w:rsidRPr="006B087F" w:rsidRDefault="00156BDA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6BDA">
              <w:rPr>
                <w:rFonts w:ascii="Times New Roman" w:hAnsi="Times New Roman" w:cs="Times New Roman"/>
                <w:sz w:val="28"/>
                <w:lang w:val="kk-KZ"/>
              </w:rPr>
              <w:t>Осуществление контроля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со стороны руководства</w:t>
            </w:r>
            <w:r w:rsidRPr="00156BDA">
              <w:rPr>
                <w:rFonts w:ascii="Times New Roman" w:hAnsi="Times New Roman" w:cs="Times New Roman"/>
                <w:sz w:val="28"/>
                <w:lang w:val="kk-KZ"/>
              </w:rPr>
              <w:t xml:space="preserve"> за целевым использованием бюджетных средств</w:t>
            </w:r>
          </w:p>
        </w:tc>
        <w:tc>
          <w:tcPr>
            <w:tcW w:w="2463" w:type="dxa"/>
          </w:tcPr>
          <w:p w14:paraId="195AD7C6" w14:textId="77777777" w:rsidR="00156BDA" w:rsidRPr="00850DB7" w:rsidRDefault="00156BD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14:paraId="4D148DE3" w14:textId="4D84AC28" w:rsidR="00156BDA" w:rsidRDefault="00156BD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56BDA"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</w:tr>
      <w:tr w:rsidR="00875B80" w:rsidRPr="00875B80" w14:paraId="0831331E" w14:textId="77777777" w:rsidTr="008F2E0E">
        <w:tc>
          <w:tcPr>
            <w:tcW w:w="559" w:type="dxa"/>
          </w:tcPr>
          <w:p w14:paraId="171EC507" w14:textId="6282C117" w:rsidR="00875B80" w:rsidRDefault="00875B8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405" w:type="dxa"/>
          </w:tcPr>
          <w:p w14:paraId="12796B06" w14:textId="42855F9B" w:rsidR="00875B80" w:rsidRDefault="00875B80" w:rsidP="008F2E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Связано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государственными закупками</w:t>
            </w:r>
          </w:p>
        </w:tc>
        <w:tc>
          <w:tcPr>
            <w:tcW w:w="3544" w:type="dxa"/>
          </w:tcPr>
          <w:p w14:paraId="570B719C" w14:textId="34A35752" w:rsidR="00875B80" w:rsidRDefault="00875B80" w:rsidP="008F2E0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  <w:r w:rsidRPr="00875B80">
              <w:rPr>
                <w:rFonts w:ascii="Times New Roman" w:hAnsi="Times New Roman" w:cs="Times New Roman"/>
                <w:sz w:val="28"/>
                <w:lang w:val="kk-KZ"/>
              </w:rPr>
              <w:t>о фактам коррупционного характера о нарушении норм действующего законодательства ГЗ</w:t>
            </w:r>
          </w:p>
        </w:tc>
        <w:tc>
          <w:tcPr>
            <w:tcW w:w="2650" w:type="dxa"/>
          </w:tcPr>
          <w:p w14:paraId="27EC8803" w14:textId="77777777" w:rsidR="00875B80" w:rsidRPr="00875B80" w:rsidRDefault="00875B80" w:rsidP="00875B8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875B80">
              <w:rPr>
                <w:rFonts w:ascii="Times New Roman" w:hAnsi="Times New Roman" w:cs="Times New Roman"/>
                <w:sz w:val="28"/>
                <w:lang w:val="kk-KZ"/>
              </w:rPr>
              <w:t xml:space="preserve">В целях исключения возможности создания технической спецификации под конкретного поставщика введено предварительное обсуждение составом комиссии, которое позволяет потенциальным поставщикам заранее ознакомиться с технической спецификацией и в случае необходимости оспорить «невыполнимость» условий конкурсной документации. </w:t>
            </w:r>
          </w:p>
          <w:p w14:paraId="6D1262DB" w14:textId="382A9CBA" w:rsidR="00875B80" w:rsidRPr="00156BDA" w:rsidRDefault="00875B80" w:rsidP="00875B8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875B80">
              <w:rPr>
                <w:rFonts w:ascii="Times New Roman" w:hAnsi="Times New Roman" w:cs="Times New Roman"/>
                <w:sz w:val="28"/>
                <w:lang w:val="kk-KZ"/>
              </w:rPr>
              <w:t>Процедура обсуждения проводиться посредством веб-портала.</w:t>
            </w:r>
          </w:p>
        </w:tc>
        <w:tc>
          <w:tcPr>
            <w:tcW w:w="2463" w:type="dxa"/>
          </w:tcPr>
          <w:p w14:paraId="75676F0E" w14:textId="77777777" w:rsidR="00875B80" w:rsidRPr="00850DB7" w:rsidRDefault="00875B8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9" w:type="dxa"/>
          </w:tcPr>
          <w:p w14:paraId="1C1C63E6" w14:textId="77777777" w:rsidR="00875B80" w:rsidRPr="00156BDA" w:rsidRDefault="00875B8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14:paraId="6737AE26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8B"/>
    <w:multiLevelType w:val="hybridMultilevel"/>
    <w:tmpl w:val="1D546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156BDA"/>
    <w:rsid w:val="002E2E63"/>
    <w:rsid w:val="0037564A"/>
    <w:rsid w:val="004F4D1A"/>
    <w:rsid w:val="006B087F"/>
    <w:rsid w:val="00850DB7"/>
    <w:rsid w:val="00875B80"/>
    <w:rsid w:val="008F2E0E"/>
    <w:rsid w:val="009C17AA"/>
    <w:rsid w:val="00E17EE0"/>
    <w:rsid w:val="00ED0CF6"/>
    <w:rsid w:val="00F474E8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1BBD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17EE0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8F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admin</cp:lastModifiedBy>
  <cp:revision>4</cp:revision>
  <dcterms:created xsi:type="dcterms:W3CDTF">2025-05-12T12:37:00Z</dcterms:created>
  <dcterms:modified xsi:type="dcterms:W3CDTF">2025-05-12T13:16:00Z</dcterms:modified>
</cp:coreProperties>
</file>